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0D507" w14:textId="15F2D4DA" w:rsidR="009702D3" w:rsidRDefault="009702D3" w:rsidP="002457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43EE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C43D8" w:rsidRPr="00905F53">
        <w:rPr>
          <w:rFonts w:ascii="Arial" w:hAnsi="Arial" w:cs="Arial"/>
          <w:bCs/>
          <w:spacing w:val="-3"/>
          <w:sz w:val="22"/>
          <w:szCs w:val="22"/>
        </w:rPr>
        <w:t xml:space="preserve">first </w:t>
      </w:r>
      <w:r w:rsidR="00C64096" w:rsidRPr="00C64096">
        <w:rPr>
          <w:rFonts w:ascii="Arial" w:hAnsi="Arial" w:cs="Arial"/>
          <w:bCs/>
          <w:i/>
          <w:iCs/>
          <w:spacing w:val="-3"/>
          <w:sz w:val="22"/>
          <w:szCs w:val="22"/>
        </w:rPr>
        <w:t>Annual Report</w:t>
      </w:r>
      <w:r w:rsidR="00CC43D8" w:rsidRPr="00C64096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on implementation of the Women’s Safety and Justice Reform Program 2022 – 2032</w:t>
      </w:r>
      <w:r w:rsidR="00CC43D8" w:rsidRPr="00905F5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64096">
        <w:rPr>
          <w:rFonts w:ascii="Arial" w:hAnsi="Arial" w:cs="Arial"/>
          <w:bCs/>
          <w:spacing w:val="-3"/>
          <w:sz w:val="22"/>
          <w:szCs w:val="22"/>
        </w:rPr>
        <w:t>(Annual Report) outlines</w:t>
      </w:r>
      <w:r w:rsidR="00CC43D8" w:rsidRPr="00905F53">
        <w:rPr>
          <w:rFonts w:ascii="Arial" w:hAnsi="Arial" w:cs="Arial"/>
          <w:bCs/>
          <w:spacing w:val="-3"/>
          <w:sz w:val="22"/>
          <w:szCs w:val="22"/>
        </w:rPr>
        <w:t xml:space="preserve"> progress to date on </w:t>
      </w:r>
      <w:r w:rsidR="00E9276B">
        <w:rPr>
          <w:rFonts w:ascii="Arial" w:hAnsi="Arial" w:cs="Arial"/>
          <w:bCs/>
          <w:spacing w:val="-3"/>
          <w:sz w:val="22"/>
          <w:szCs w:val="22"/>
        </w:rPr>
        <w:t xml:space="preserve">implementation of </w:t>
      </w:r>
      <w:r w:rsidR="00C64096">
        <w:rPr>
          <w:rFonts w:ascii="Arial" w:hAnsi="Arial" w:cs="Arial"/>
          <w:bCs/>
          <w:spacing w:val="-3"/>
          <w:sz w:val="22"/>
          <w:szCs w:val="22"/>
        </w:rPr>
        <w:t>the G</w:t>
      </w:r>
      <w:r w:rsidR="00E9276B">
        <w:rPr>
          <w:rFonts w:ascii="Arial" w:hAnsi="Arial" w:cs="Arial"/>
          <w:bCs/>
          <w:spacing w:val="-3"/>
          <w:sz w:val="22"/>
          <w:szCs w:val="22"/>
        </w:rPr>
        <w:t xml:space="preserve">overnment response to </w:t>
      </w:r>
      <w:r w:rsidR="00CC43D8" w:rsidRPr="00905F53">
        <w:rPr>
          <w:rFonts w:ascii="Arial" w:hAnsi="Arial" w:cs="Arial"/>
          <w:bCs/>
          <w:spacing w:val="-3"/>
          <w:sz w:val="22"/>
          <w:szCs w:val="22"/>
        </w:rPr>
        <w:t xml:space="preserve">the recommendations made by the Women’s Safety and Justice Taskforce </w:t>
      </w:r>
      <w:r w:rsidR="00CC43D8">
        <w:rPr>
          <w:rFonts w:ascii="Arial" w:hAnsi="Arial" w:cs="Arial"/>
          <w:bCs/>
          <w:spacing w:val="-3"/>
          <w:sz w:val="22"/>
          <w:szCs w:val="22"/>
        </w:rPr>
        <w:t xml:space="preserve">in its </w:t>
      </w:r>
      <w:r w:rsidR="00CC43D8" w:rsidRPr="00905F53">
        <w:rPr>
          <w:rFonts w:ascii="Arial" w:hAnsi="Arial" w:cs="Arial"/>
          <w:bCs/>
          <w:i/>
          <w:iCs/>
          <w:spacing w:val="-3"/>
          <w:sz w:val="22"/>
          <w:szCs w:val="22"/>
        </w:rPr>
        <w:t>Hear her Voice</w:t>
      </w:r>
      <w:r w:rsidR="00CC43D8" w:rsidRPr="00905F5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C43D8">
        <w:rPr>
          <w:rFonts w:ascii="Arial" w:hAnsi="Arial" w:cs="Arial"/>
          <w:bCs/>
          <w:spacing w:val="-3"/>
          <w:sz w:val="22"/>
          <w:szCs w:val="22"/>
        </w:rPr>
        <w:t>- Report One and Report Two.</w:t>
      </w:r>
      <w:r w:rsidR="00CC43D8" w:rsidRPr="00905F53" w:rsidDel="00CC43D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0246237" w14:textId="12D15C1E" w:rsidR="00C64096" w:rsidRPr="00C64096" w:rsidRDefault="00C64096" w:rsidP="002457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64096">
        <w:rPr>
          <w:rFonts w:ascii="Arial" w:hAnsi="Arial" w:cs="Arial"/>
          <w:sz w:val="22"/>
          <w:szCs w:val="18"/>
        </w:rPr>
        <w:t xml:space="preserve">In the first year of reform, significant </w:t>
      </w:r>
      <w:r w:rsidR="00CC43D8" w:rsidRPr="00C64096">
        <w:rPr>
          <w:rFonts w:ascii="Arial" w:hAnsi="Arial" w:cs="Arial"/>
          <w:sz w:val="22"/>
          <w:szCs w:val="18"/>
        </w:rPr>
        <w:t xml:space="preserve">progress has been made for the 89 recommendations in Report One. </w:t>
      </w:r>
      <w:r w:rsidR="00CC43D8" w:rsidRPr="00C64096">
        <w:rPr>
          <w:rFonts w:ascii="Arial" w:hAnsi="Arial" w:cs="Arial"/>
          <w:sz w:val="22"/>
          <w:szCs w:val="22"/>
        </w:rPr>
        <w:t xml:space="preserve">The </w:t>
      </w:r>
      <w:r w:rsidRPr="00C64096">
        <w:rPr>
          <w:rFonts w:ascii="Arial" w:hAnsi="Arial" w:cs="Arial"/>
          <w:sz w:val="22"/>
          <w:szCs w:val="22"/>
        </w:rPr>
        <w:t>Annual Report</w:t>
      </w:r>
      <w:r w:rsidR="00CC43D8" w:rsidRPr="00C64096">
        <w:rPr>
          <w:rFonts w:ascii="Arial" w:hAnsi="Arial" w:cs="Arial"/>
          <w:sz w:val="22"/>
          <w:szCs w:val="22"/>
        </w:rPr>
        <w:t xml:space="preserve"> </w:t>
      </w:r>
      <w:r w:rsidR="00E9276B" w:rsidRPr="00C64096">
        <w:rPr>
          <w:rFonts w:ascii="Arial" w:hAnsi="Arial" w:cs="Arial"/>
          <w:sz w:val="22"/>
          <w:szCs w:val="22"/>
        </w:rPr>
        <w:t xml:space="preserve">demonstrates </w:t>
      </w:r>
      <w:r w:rsidR="00CC43D8" w:rsidRPr="00C64096">
        <w:rPr>
          <w:rFonts w:ascii="Arial" w:hAnsi="Arial" w:cs="Arial"/>
          <w:sz w:val="22"/>
          <w:szCs w:val="22"/>
        </w:rPr>
        <w:t xml:space="preserve">that the Queensland Government has now delivered </w:t>
      </w:r>
      <w:r w:rsidR="00E343F5">
        <w:rPr>
          <w:rFonts w:ascii="Arial" w:hAnsi="Arial" w:cs="Arial"/>
          <w:sz w:val="22"/>
          <w:szCs w:val="22"/>
        </w:rPr>
        <w:t>24</w:t>
      </w:r>
      <w:r w:rsidR="00CC43D8" w:rsidRPr="00C64096">
        <w:rPr>
          <w:rFonts w:ascii="Arial" w:hAnsi="Arial" w:cs="Arial"/>
          <w:sz w:val="22"/>
          <w:szCs w:val="22"/>
        </w:rPr>
        <w:t xml:space="preserve"> recommendations from </w:t>
      </w:r>
      <w:r w:rsidR="00E9276B" w:rsidRPr="00C64096">
        <w:rPr>
          <w:rFonts w:ascii="Arial" w:hAnsi="Arial" w:cs="Arial"/>
          <w:sz w:val="22"/>
          <w:szCs w:val="22"/>
        </w:rPr>
        <w:t>Report One</w:t>
      </w:r>
      <w:r w:rsidR="00CC43D8" w:rsidRPr="00C64096">
        <w:rPr>
          <w:rFonts w:ascii="Arial" w:hAnsi="Arial" w:cs="Arial"/>
          <w:sz w:val="22"/>
          <w:szCs w:val="22"/>
        </w:rPr>
        <w:t xml:space="preserve">. Responses to another </w:t>
      </w:r>
      <w:r w:rsidR="00591CC9">
        <w:rPr>
          <w:rFonts w:ascii="Arial" w:hAnsi="Arial" w:cs="Arial"/>
          <w:sz w:val="22"/>
          <w:szCs w:val="22"/>
        </w:rPr>
        <w:br/>
      </w:r>
      <w:r w:rsidR="00E343F5">
        <w:rPr>
          <w:rFonts w:ascii="Arial" w:hAnsi="Arial" w:cs="Arial"/>
          <w:sz w:val="22"/>
          <w:szCs w:val="22"/>
        </w:rPr>
        <w:t>56</w:t>
      </w:r>
      <w:r w:rsidR="00E343F5" w:rsidRPr="00C64096">
        <w:rPr>
          <w:rFonts w:ascii="Arial" w:hAnsi="Arial" w:cs="Arial"/>
          <w:sz w:val="22"/>
          <w:szCs w:val="22"/>
        </w:rPr>
        <w:t xml:space="preserve"> </w:t>
      </w:r>
      <w:r w:rsidR="00CC43D8" w:rsidRPr="00C64096">
        <w:rPr>
          <w:rFonts w:ascii="Arial" w:hAnsi="Arial" w:cs="Arial"/>
          <w:sz w:val="22"/>
          <w:szCs w:val="22"/>
        </w:rPr>
        <w:t xml:space="preserve">recommendations from Report One are </w:t>
      </w:r>
      <w:r w:rsidRPr="00C64096">
        <w:rPr>
          <w:rFonts w:ascii="Arial" w:hAnsi="Arial" w:cs="Arial"/>
          <w:sz w:val="22"/>
          <w:szCs w:val="22"/>
        </w:rPr>
        <w:t>well progressed</w:t>
      </w:r>
      <w:r w:rsidR="00743C35" w:rsidRPr="00C64096">
        <w:rPr>
          <w:rFonts w:ascii="Arial" w:hAnsi="Arial" w:cs="Arial"/>
          <w:sz w:val="22"/>
          <w:szCs w:val="22"/>
        </w:rPr>
        <w:t xml:space="preserve"> and</w:t>
      </w:r>
      <w:r w:rsidRPr="00C64096">
        <w:rPr>
          <w:rFonts w:ascii="Arial" w:hAnsi="Arial" w:cs="Arial"/>
          <w:sz w:val="22"/>
          <w:szCs w:val="22"/>
        </w:rPr>
        <w:t xml:space="preserve"> </w:t>
      </w:r>
      <w:r w:rsidR="00E343F5">
        <w:rPr>
          <w:rFonts w:ascii="Arial" w:hAnsi="Arial" w:cs="Arial"/>
          <w:sz w:val="22"/>
          <w:szCs w:val="22"/>
        </w:rPr>
        <w:t>nine</w:t>
      </w:r>
      <w:r w:rsidR="00E343F5" w:rsidRPr="00C64096">
        <w:rPr>
          <w:rFonts w:ascii="Arial" w:hAnsi="Arial" w:cs="Arial"/>
          <w:sz w:val="22"/>
          <w:szCs w:val="22"/>
        </w:rPr>
        <w:t xml:space="preserve"> </w:t>
      </w:r>
      <w:r w:rsidR="00743C35" w:rsidRPr="00C64096">
        <w:rPr>
          <w:rFonts w:ascii="Arial" w:hAnsi="Arial" w:cs="Arial"/>
          <w:sz w:val="22"/>
          <w:szCs w:val="22"/>
        </w:rPr>
        <w:t>are scheduled to commence at a later date.</w:t>
      </w:r>
      <w:r w:rsidR="00CC43D8" w:rsidRPr="00C64096">
        <w:rPr>
          <w:rFonts w:ascii="Arial" w:hAnsi="Arial" w:cs="Arial"/>
          <w:sz w:val="22"/>
          <w:szCs w:val="22"/>
        </w:rPr>
        <w:t xml:space="preserve"> </w:t>
      </w:r>
    </w:p>
    <w:p w14:paraId="3425189C" w14:textId="027F7E7E" w:rsidR="00743C35" w:rsidRPr="00E343F5" w:rsidRDefault="00C64096" w:rsidP="002457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64096">
        <w:rPr>
          <w:rFonts w:ascii="Arial" w:hAnsi="Arial" w:cs="Arial"/>
          <w:sz w:val="22"/>
          <w:szCs w:val="22"/>
        </w:rPr>
        <w:t xml:space="preserve">Steady progress is being made on early implementation priorities under the </w:t>
      </w:r>
      <w:r w:rsidRPr="00C64096">
        <w:rPr>
          <w:rFonts w:ascii="Arial" w:hAnsi="Arial" w:cs="Arial"/>
          <w:color w:val="auto"/>
          <w:sz w:val="22"/>
          <w:szCs w:val="22"/>
        </w:rPr>
        <w:t xml:space="preserve">Government’s </w:t>
      </w:r>
      <w:r w:rsidR="00743C35" w:rsidRPr="00E343F5">
        <w:rPr>
          <w:rFonts w:ascii="Arial" w:hAnsi="Arial" w:cs="Arial"/>
          <w:sz w:val="22"/>
          <w:szCs w:val="18"/>
        </w:rPr>
        <w:t xml:space="preserve">response to </w:t>
      </w:r>
      <w:r w:rsidR="00E9276B" w:rsidRPr="00E343F5">
        <w:rPr>
          <w:rFonts w:ascii="Arial" w:hAnsi="Arial" w:cs="Arial"/>
          <w:sz w:val="22"/>
          <w:szCs w:val="18"/>
        </w:rPr>
        <w:t>Report Two.</w:t>
      </w:r>
    </w:p>
    <w:p w14:paraId="731F236F" w14:textId="328ECF5B" w:rsidR="00D36DF0" w:rsidRPr="00801273" w:rsidRDefault="00BB6A48" w:rsidP="002457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/>
          <w:spacing w:val="-3"/>
          <w:sz w:val="22"/>
        </w:rPr>
      </w:pPr>
      <w:r w:rsidRPr="00E343F5">
        <w:rPr>
          <w:rFonts w:ascii="Arial" w:hAnsi="Arial" w:cs="Arial"/>
          <w:bCs/>
          <w:spacing w:val="-3"/>
          <w:sz w:val="22"/>
          <w:szCs w:val="22"/>
        </w:rPr>
        <w:t>The</w:t>
      </w:r>
      <w:r w:rsidR="00905F53" w:rsidRPr="00E343F5">
        <w:rPr>
          <w:rFonts w:ascii="Arial" w:hAnsi="Arial" w:cs="Arial"/>
          <w:bCs/>
          <w:spacing w:val="-3"/>
          <w:sz w:val="22"/>
          <w:szCs w:val="22"/>
        </w:rPr>
        <w:t xml:space="preserve"> Second Progress Report of the Independent Implementation Supervisor provides an independent </w:t>
      </w:r>
      <w:r w:rsidR="00C64096" w:rsidRPr="00E343F5">
        <w:rPr>
          <w:rFonts w:ascii="Arial" w:hAnsi="Arial" w:cs="Arial"/>
          <w:bCs/>
          <w:spacing w:val="-3"/>
          <w:sz w:val="22"/>
          <w:szCs w:val="22"/>
        </w:rPr>
        <w:t>assessment</w:t>
      </w:r>
      <w:r w:rsidR="00905F53" w:rsidRPr="00E343F5">
        <w:rPr>
          <w:rFonts w:ascii="Arial" w:hAnsi="Arial" w:cs="Arial"/>
          <w:bCs/>
          <w:spacing w:val="-3"/>
          <w:sz w:val="22"/>
          <w:szCs w:val="22"/>
        </w:rPr>
        <w:t xml:space="preserve"> of the progress and adequacy of the government response to the reform program to date</w:t>
      </w:r>
      <w:r w:rsidR="00B84F04">
        <w:rPr>
          <w:rFonts w:ascii="Arial" w:hAnsi="Arial" w:cs="Arial"/>
          <w:bCs/>
          <w:spacing w:val="-3"/>
          <w:sz w:val="22"/>
          <w:szCs w:val="22"/>
        </w:rPr>
        <w:t xml:space="preserve"> which includes Report One, Report Two and A Call for Change, the report of the independent Commission of Inquiry to Queensland Police Service responses to domestic and family violence</w:t>
      </w:r>
      <w:r w:rsidR="00905F53" w:rsidRPr="00E343F5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07B20751" w14:textId="174DC884" w:rsidR="00116A63" w:rsidRPr="002635E0" w:rsidRDefault="00116A63" w:rsidP="002457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635E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01ADB" w:rsidRPr="002635E0">
        <w:rPr>
          <w:rFonts w:ascii="Arial" w:hAnsi="Arial" w:cs="Arial"/>
          <w:bCs/>
          <w:spacing w:val="-3"/>
          <w:sz w:val="22"/>
          <w:szCs w:val="22"/>
        </w:rPr>
        <w:t>D</w:t>
      </w:r>
      <w:r w:rsidR="00E01ADB">
        <w:rPr>
          <w:rFonts w:ascii="Arial" w:hAnsi="Arial" w:cs="Arial"/>
          <w:bCs/>
          <w:spacing w:val="-3"/>
          <w:sz w:val="22"/>
          <w:szCs w:val="22"/>
        </w:rPr>
        <w:t>omestic and Family Violence (</w:t>
      </w:r>
      <w:r w:rsidRPr="002635E0">
        <w:rPr>
          <w:rFonts w:ascii="Arial" w:hAnsi="Arial" w:cs="Arial"/>
          <w:bCs/>
          <w:spacing w:val="-3"/>
          <w:sz w:val="22"/>
          <w:szCs w:val="22"/>
        </w:rPr>
        <w:t>DFV</w:t>
      </w:r>
      <w:r w:rsidR="00E01ADB">
        <w:rPr>
          <w:rFonts w:ascii="Arial" w:hAnsi="Arial" w:cs="Arial"/>
          <w:bCs/>
          <w:spacing w:val="-3"/>
          <w:sz w:val="22"/>
          <w:szCs w:val="22"/>
        </w:rPr>
        <w:t>)</w:t>
      </w:r>
      <w:r w:rsidRPr="002635E0">
        <w:rPr>
          <w:rFonts w:ascii="Arial" w:hAnsi="Arial" w:cs="Arial"/>
          <w:bCs/>
          <w:spacing w:val="-3"/>
          <w:sz w:val="22"/>
          <w:szCs w:val="22"/>
        </w:rPr>
        <w:t xml:space="preserve"> Perpetrator Strategy </w:t>
      </w:r>
      <w:r w:rsidR="00A77D40" w:rsidRPr="002635E0">
        <w:rPr>
          <w:rFonts w:ascii="Arial" w:hAnsi="Arial" w:cs="Arial"/>
          <w:bCs/>
          <w:spacing w:val="-3"/>
          <w:sz w:val="22"/>
          <w:szCs w:val="22"/>
        </w:rPr>
        <w:t>Consultation</w:t>
      </w:r>
      <w:r w:rsidRPr="002635E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05EB9" w:rsidRPr="002635E0">
        <w:rPr>
          <w:rFonts w:ascii="Arial" w:hAnsi="Arial" w:cs="Arial"/>
          <w:bCs/>
          <w:spacing w:val="-3"/>
          <w:sz w:val="22"/>
          <w:szCs w:val="22"/>
        </w:rPr>
        <w:t>P</w:t>
      </w:r>
      <w:r w:rsidRPr="002635E0">
        <w:rPr>
          <w:rFonts w:ascii="Arial" w:hAnsi="Arial" w:cs="Arial"/>
          <w:bCs/>
          <w:spacing w:val="-3"/>
          <w:sz w:val="22"/>
          <w:szCs w:val="22"/>
        </w:rPr>
        <w:t xml:space="preserve">aper will provide essential </w:t>
      </w:r>
      <w:r w:rsidR="00A05EB9" w:rsidRPr="002635E0">
        <w:rPr>
          <w:rFonts w:ascii="Arial" w:hAnsi="Arial" w:cs="Arial"/>
          <w:bCs/>
          <w:spacing w:val="-3"/>
          <w:sz w:val="22"/>
          <w:szCs w:val="22"/>
        </w:rPr>
        <w:t>community</w:t>
      </w:r>
      <w:r w:rsidR="00E7213F" w:rsidRPr="002635E0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A05EB9" w:rsidRPr="002635E0">
        <w:rPr>
          <w:rFonts w:ascii="Arial" w:hAnsi="Arial" w:cs="Arial"/>
          <w:bCs/>
          <w:spacing w:val="-3"/>
          <w:sz w:val="22"/>
          <w:szCs w:val="22"/>
        </w:rPr>
        <w:t>sector</w:t>
      </w:r>
      <w:r w:rsidRPr="002635E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7213F" w:rsidRPr="002635E0">
        <w:rPr>
          <w:rFonts w:ascii="Arial" w:hAnsi="Arial" w:cs="Arial"/>
          <w:bCs/>
          <w:spacing w:val="-3"/>
          <w:sz w:val="22"/>
          <w:szCs w:val="22"/>
        </w:rPr>
        <w:t xml:space="preserve">and government </w:t>
      </w:r>
      <w:r w:rsidRPr="002635E0">
        <w:rPr>
          <w:rFonts w:ascii="Arial" w:hAnsi="Arial" w:cs="Arial"/>
          <w:bCs/>
          <w:spacing w:val="-3"/>
          <w:sz w:val="22"/>
          <w:szCs w:val="22"/>
        </w:rPr>
        <w:t>perspectives to inform development of the DFV Perpetrator Strategy. The DFV Perpetrator Strategy will inform the direction of perpetrator interventions across Queensland.</w:t>
      </w:r>
    </w:p>
    <w:p w14:paraId="099C1067" w14:textId="377DBDB3" w:rsidR="00E425AC" w:rsidRPr="002635E0" w:rsidRDefault="000E64E3" w:rsidP="002457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47150E" w:rsidRPr="002635E0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="00D36DF0" w:rsidRPr="002635E0">
        <w:rPr>
          <w:rFonts w:ascii="Arial" w:hAnsi="Arial" w:cs="Arial"/>
          <w:sz w:val="22"/>
          <w:szCs w:val="22"/>
          <w:u w:val="single"/>
        </w:rPr>
        <w:t>approved</w:t>
      </w:r>
      <w:r w:rsidR="008E6054" w:rsidRPr="002635E0">
        <w:rPr>
          <w:rFonts w:ascii="Arial" w:hAnsi="Arial" w:cs="Arial"/>
          <w:sz w:val="22"/>
          <w:szCs w:val="22"/>
        </w:rPr>
        <w:t xml:space="preserve"> </w:t>
      </w:r>
      <w:r w:rsidR="00E425AC" w:rsidRPr="002635E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743C35" w:rsidRPr="002635E0">
        <w:rPr>
          <w:rFonts w:ascii="Arial" w:hAnsi="Arial" w:cs="Arial"/>
          <w:bCs/>
          <w:spacing w:val="-3"/>
          <w:sz w:val="22"/>
          <w:szCs w:val="22"/>
        </w:rPr>
        <w:t xml:space="preserve">first Annual Report on implementation of the Government response to the Women’s Safety and Justice Reform Program 2022-2023 </w:t>
      </w:r>
      <w:r w:rsidR="0047150E">
        <w:rPr>
          <w:rFonts w:ascii="Arial" w:hAnsi="Arial" w:cs="Arial"/>
          <w:bCs/>
          <w:spacing w:val="-3"/>
          <w:sz w:val="22"/>
          <w:szCs w:val="22"/>
        </w:rPr>
        <w:t>and</w:t>
      </w:r>
      <w:r w:rsidR="00E425AC" w:rsidRPr="002635E0">
        <w:rPr>
          <w:rFonts w:ascii="Arial" w:hAnsi="Arial" w:cs="Arial"/>
          <w:bCs/>
          <w:spacing w:val="-3"/>
          <w:sz w:val="22"/>
          <w:szCs w:val="22"/>
        </w:rPr>
        <w:t xml:space="preserve"> publication </w:t>
      </w:r>
      <w:r w:rsidR="0047150E">
        <w:rPr>
          <w:rFonts w:ascii="Arial" w:hAnsi="Arial" w:cs="Arial"/>
          <w:bCs/>
          <w:spacing w:val="-3"/>
          <w:sz w:val="22"/>
          <w:szCs w:val="22"/>
        </w:rPr>
        <w:t>and tabling in Parliament</w:t>
      </w:r>
      <w:r w:rsidR="005D501F" w:rsidRPr="002635E0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9AA4674" w14:textId="3FD87580" w:rsidR="00116A63" w:rsidRPr="002635E0" w:rsidRDefault="000E64E3" w:rsidP="002457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47150E" w:rsidRPr="002635E0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="00116A63" w:rsidRPr="002635E0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="00116A63" w:rsidRPr="002635E0">
        <w:rPr>
          <w:rFonts w:ascii="Arial" w:hAnsi="Arial" w:cs="Arial"/>
          <w:bCs/>
          <w:spacing w:val="-3"/>
          <w:sz w:val="22"/>
          <w:szCs w:val="22"/>
        </w:rPr>
        <w:t xml:space="preserve"> the Second Progress Report of the Independent Implementation Supervisor</w:t>
      </w:r>
      <w:r w:rsidR="0047150E" w:rsidRPr="00801273">
        <w:rPr>
          <w:rFonts w:ascii="Arial" w:hAnsi="Arial"/>
          <w:spacing w:val="-3"/>
          <w:sz w:val="22"/>
        </w:rPr>
        <w:t xml:space="preserve"> and </w:t>
      </w:r>
      <w:r w:rsidR="0047150E">
        <w:rPr>
          <w:rFonts w:ascii="Arial" w:hAnsi="Arial" w:cs="Arial"/>
          <w:bCs/>
          <w:spacing w:val="-3"/>
          <w:sz w:val="22"/>
          <w:szCs w:val="22"/>
        </w:rPr>
        <w:t>tabling in Parliament</w:t>
      </w:r>
      <w:r w:rsidR="00116A63" w:rsidRPr="002635E0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AB8A12C" w14:textId="6E33C374" w:rsidR="00116A63" w:rsidRPr="002635E0" w:rsidRDefault="000E64E3" w:rsidP="002457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47150E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="00116A63" w:rsidRPr="002635E0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116A63" w:rsidRPr="005B257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16A63" w:rsidRPr="002635E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41342" w:rsidRPr="002635E0">
        <w:rPr>
          <w:rFonts w:ascii="Arial" w:hAnsi="Arial" w:cs="Arial"/>
          <w:bCs/>
          <w:spacing w:val="-3"/>
          <w:sz w:val="22"/>
          <w:szCs w:val="22"/>
        </w:rPr>
        <w:t xml:space="preserve">public release </w:t>
      </w:r>
      <w:r w:rsidR="00116A63" w:rsidRPr="002635E0">
        <w:rPr>
          <w:rFonts w:ascii="Arial" w:hAnsi="Arial" w:cs="Arial"/>
          <w:bCs/>
          <w:spacing w:val="-3"/>
          <w:sz w:val="22"/>
          <w:szCs w:val="22"/>
        </w:rPr>
        <w:t>of the D</w:t>
      </w:r>
      <w:r w:rsidR="00B84F04">
        <w:rPr>
          <w:rFonts w:ascii="Arial" w:hAnsi="Arial" w:cs="Arial"/>
          <w:bCs/>
          <w:spacing w:val="-3"/>
          <w:sz w:val="22"/>
          <w:szCs w:val="22"/>
        </w:rPr>
        <w:t>omestic and Family Violence</w:t>
      </w:r>
      <w:r w:rsidR="00116A63" w:rsidRPr="002635E0">
        <w:rPr>
          <w:rFonts w:ascii="Arial" w:hAnsi="Arial" w:cs="Arial"/>
          <w:bCs/>
          <w:spacing w:val="-3"/>
          <w:sz w:val="22"/>
          <w:szCs w:val="22"/>
        </w:rPr>
        <w:t xml:space="preserve"> Perpetrator Strategy </w:t>
      </w:r>
      <w:r w:rsidR="00A77D40" w:rsidRPr="002635E0">
        <w:rPr>
          <w:rFonts w:ascii="Arial" w:hAnsi="Arial" w:cs="Arial"/>
          <w:bCs/>
          <w:spacing w:val="-3"/>
          <w:sz w:val="22"/>
          <w:szCs w:val="22"/>
        </w:rPr>
        <w:t>Consultation</w:t>
      </w:r>
      <w:r w:rsidR="00116A63" w:rsidRPr="002635E0">
        <w:rPr>
          <w:rFonts w:ascii="Arial" w:hAnsi="Arial" w:cs="Arial"/>
          <w:bCs/>
          <w:spacing w:val="-3"/>
          <w:sz w:val="22"/>
          <w:szCs w:val="22"/>
        </w:rPr>
        <w:t xml:space="preserve"> Paper</w:t>
      </w:r>
      <w:r w:rsidR="00441342" w:rsidRPr="002635E0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47FFFE8" w14:textId="52393259" w:rsidR="00E973BC" w:rsidRPr="002635E0" w:rsidRDefault="00E973BC" w:rsidP="002457FD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35E0">
        <w:rPr>
          <w:rFonts w:ascii="Arial" w:hAnsi="Arial" w:cs="Arial"/>
          <w:i/>
          <w:sz w:val="22"/>
          <w:szCs w:val="22"/>
          <w:u w:val="single"/>
        </w:rPr>
        <w:t>Attachments</w:t>
      </w:r>
      <w:r w:rsidR="00FF716F">
        <w:rPr>
          <w:rFonts w:ascii="Arial" w:hAnsi="Arial" w:cs="Arial"/>
          <w:iCs/>
          <w:sz w:val="22"/>
          <w:szCs w:val="22"/>
        </w:rPr>
        <w:t>:</w:t>
      </w:r>
    </w:p>
    <w:p w14:paraId="48294A27" w14:textId="558E5259" w:rsidR="00AA0D77" w:rsidRPr="002635E0" w:rsidRDefault="00284AE3" w:rsidP="002457FD">
      <w:pPr>
        <w:pStyle w:val="ListParagraph"/>
        <w:numPr>
          <w:ilvl w:val="0"/>
          <w:numId w:val="2"/>
        </w:numPr>
        <w:spacing w:before="120"/>
        <w:ind w:left="811"/>
        <w:contextualSpacing w:val="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AA0D77" w:rsidRPr="00CC6DE5">
          <w:rPr>
            <w:rStyle w:val="Hyperlink"/>
            <w:rFonts w:ascii="Arial" w:hAnsi="Arial" w:cs="Arial"/>
            <w:sz w:val="22"/>
            <w:szCs w:val="22"/>
          </w:rPr>
          <w:t>First Annual Report on implementation of the Government response to the Women’s Safety and Justice Taskforce Reform Program 2022-2023</w:t>
        </w:r>
      </w:hyperlink>
      <w:r w:rsidR="00AA0D77" w:rsidRPr="002635E0">
        <w:rPr>
          <w:rFonts w:ascii="Arial" w:hAnsi="Arial" w:cs="Arial"/>
          <w:sz w:val="22"/>
          <w:szCs w:val="22"/>
        </w:rPr>
        <w:t xml:space="preserve"> </w:t>
      </w:r>
    </w:p>
    <w:p w14:paraId="65CA7135" w14:textId="341C5E16" w:rsidR="00E425AC" w:rsidRPr="002635E0" w:rsidRDefault="00284AE3" w:rsidP="002457FD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AA0D77" w:rsidRPr="00CC6DE5">
          <w:rPr>
            <w:rStyle w:val="Hyperlink"/>
            <w:rFonts w:ascii="Arial" w:hAnsi="Arial" w:cs="Arial"/>
            <w:sz w:val="22"/>
            <w:szCs w:val="22"/>
          </w:rPr>
          <w:t>Second Progress Report of the Independent Implementation Supervisor</w:t>
        </w:r>
      </w:hyperlink>
    </w:p>
    <w:p w14:paraId="5AC55F23" w14:textId="22A10D8A" w:rsidR="00116A63" w:rsidRPr="00E9276B" w:rsidRDefault="00284AE3" w:rsidP="002457FD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116A63" w:rsidRPr="00CC6DE5">
          <w:rPr>
            <w:rStyle w:val="Hyperlink"/>
            <w:rFonts w:ascii="Arial" w:hAnsi="Arial" w:cs="Arial"/>
            <w:sz w:val="22"/>
            <w:szCs w:val="22"/>
          </w:rPr>
          <w:t>D</w:t>
        </w:r>
        <w:r w:rsidR="002E65C9" w:rsidRPr="00CC6DE5">
          <w:rPr>
            <w:rStyle w:val="Hyperlink"/>
            <w:rFonts w:ascii="Arial" w:hAnsi="Arial" w:cs="Arial"/>
            <w:sz w:val="22"/>
            <w:szCs w:val="22"/>
          </w:rPr>
          <w:t>omestic and Family Violence</w:t>
        </w:r>
        <w:r w:rsidR="00116A63" w:rsidRPr="00CC6DE5">
          <w:rPr>
            <w:rStyle w:val="Hyperlink"/>
            <w:rFonts w:ascii="Arial" w:hAnsi="Arial" w:cs="Arial"/>
            <w:sz w:val="22"/>
            <w:szCs w:val="22"/>
          </w:rPr>
          <w:t xml:space="preserve"> Perpetrator Strategy </w:t>
        </w:r>
        <w:r w:rsidR="00A77D40" w:rsidRPr="00CC6DE5">
          <w:rPr>
            <w:rStyle w:val="Hyperlink"/>
            <w:rFonts w:ascii="Arial" w:hAnsi="Arial" w:cs="Arial"/>
            <w:sz w:val="22"/>
            <w:szCs w:val="22"/>
          </w:rPr>
          <w:t>Consultation</w:t>
        </w:r>
        <w:r w:rsidR="00116A63" w:rsidRPr="00CC6DE5">
          <w:rPr>
            <w:rStyle w:val="Hyperlink"/>
            <w:rFonts w:ascii="Arial" w:hAnsi="Arial" w:cs="Arial"/>
            <w:sz w:val="22"/>
            <w:szCs w:val="22"/>
          </w:rPr>
          <w:t xml:space="preserve"> Paper</w:t>
        </w:r>
      </w:hyperlink>
    </w:p>
    <w:sectPr w:rsidR="00116A63" w:rsidRPr="00E9276B" w:rsidSect="00C971BE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5612E" w14:textId="77777777" w:rsidR="00C971BE" w:rsidRDefault="00C971BE" w:rsidP="00D6589B">
      <w:r>
        <w:separator/>
      </w:r>
    </w:p>
  </w:endnote>
  <w:endnote w:type="continuationSeparator" w:id="0">
    <w:p w14:paraId="1BC15D2C" w14:textId="77777777" w:rsidR="00C971BE" w:rsidRDefault="00C971BE" w:rsidP="00D6589B">
      <w:r>
        <w:continuationSeparator/>
      </w:r>
    </w:p>
  </w:endnote>
  <w:endnote w:type="continuationNotice" w:id="1">
    <w:p w14:paraId="3DDD631E" w14:textId="77777777" w:rsidR="00C971BE" w:rsidRDefault="00C97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7DD59" w14:textId="77777777" w:rsidR="00C971BE" w:rsidRDefault="00C971BE" w:rsidP="00D6589B">
      <w:r>
        <w:separator/>
      </w:r>
    </w:p>
  </w:footnote>
  <w:footnote w:type="continuationSeparator" w:id="0">
    <w:p w14:paraId="2A0999BE" w14:textId="77777777" w:rsidR="00C971BE" w:rsidRDefault="00C971BE" w:rsidP="00D6589B">
      <w:r>
        <w:continuationSeparator/>
      </w:r>
    </w:p>
  </w:footnote>
  <w:footnote w:type="continuationNotice" w:id="1">
    <w:p w14:paraId="5950E12A" w14:textId="77777777" w:rsidR="00C971BE" w:rsidRDefault="00C971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2BD10" w14:textId="77777777" w:rsidR="00FF716F" w:rsidRPr="00937A4A" w:rsidRDefault="00FF716F" w:rsidP="00FF716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2BC045F" w14:textId="77777777" w:rsidR="00FF716F" w:rsidRPr="00937A4A" w:rsidRDefault="00FF716F" w:rsidP="00FF716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200B091" w14:textId="174BA56D" w:rsidR="00FF716F" w:rsidRPr="00937A4A" w:rsidRDefault="00FF716F" w:rsidP="00FF716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2023</w:t>
    </w:r>
  </w:p>
  <w:p w14:paraId="5F826E7C" w14:textId="225634D0" w:rsidR="00FF716F" w:rsidRDefault="00FF716F" w:rsidP="00FF71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05F53">
      <w:rPr>
        <w:rFonts w:ascii="Arial" w:hAnsi="Arial" w:cs="Arial"/>
        <w:b/>
        <w:sz w:val="22"/>
        <w:szCs w:val="22"/>
        <w:u w:val="single"/>
      </w:rPr>
      <w:t>First Annual Report on implementation progress of the Women’s Safety and Justice Reform Program 2022-2023</w:t>
    </w:r>
  </w:p>
  <w:p w14:paraId="29D573A6" w14:textId="298DD0E9" w:rsidR="00FF716F" w:rsidRDefault="00FF716F" w:rsidP="00FF71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the Prevention of Domestic and Family Violence</w:t>
    </w:r>
  </w:p>
  <w:p w14:paraId="1544E990" w14:textId="0FC0E48D" w:rsidR="00FF716F" w:rsidRDefault="00FF716F" w:rsidP="00FF716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 and Corrective Services and Minister for Fire and Emergency Services</w:t>
    </w:r>
  </w:p>
  <w:p w14:paraId="7CC270A8" w14:textId="77777777" w:rsidR="00FF716F" w:rsidRDefault="00FF716F" w:rsidP="00FF716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174B1A"/>
    <w:multiLevelType w:val="hybridMultilevel"/>
    <w:tmpl w:val="BC9E9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C3DC2"/>
    <w:multiLevelType w:val="hybridMultilevel"/>
    <w:tmpl w:val="6BDC5B1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6F63BB3"/>
    <w:multiLevelType w:val="hybridMultilevel"/>
    <w:tmpl w:val="0EFE8C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16761EF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90588165">
    <w:abstractNumId w:val="4"/>
  </w:num>
  <w:num w:numId="2" w16cid:durableId="2022469006">
    <w:abstractNumId w:val="3"/>
  </w:num>
  <w:num w:numId="3" w16cid:durableId="1503399651">
    <w:abstractNumId w:val="2"/>
  </w:num>
  <w:num w:numId="4" w16cid:durableId="1667243806">
    <w:abstractNumId w:val="1"/>
  </w:num>
  <w:num w:numId="5" w16cid:durableId="1804809587">
    <w:abstractNumId w:val="0"/>
  </w:num>
  <w:num w:numId="6" w16cid:durableId="9109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2F"/>
    <w:rsid w:val="00025411"/>
    <w:rsid w:val="000310EA"/>
    <w:rsid w:val="00031734"/>
    <w:rsid w:val="00033223"/>
    <w:rsid w:val="000430DD"/>
    <w:rsid w:val="00080F8F"/>
    <w:rsid w:val="0008575A"/>
    <w:rsid w:val="000E64E3"/>
    <w:rsid w:val="00102858"/>
    <w:rsid w:val="001110D9"/>
    <w:rsid w:val="00116A63"/>
    <w:rsid w:val="001318FA"/>
    <w:rsid w:val="00140936"/>
    <w:rsid w:val="00173B4F"/>
    <w:rsid w:val="00174117"/>
    <w:rsid w:val="001A1182"/>
    <w:rsid w:val="001A21B8"/>
    <w:rsid w:val="001E209B"/>
    <w:rsid w:val="001E7127"/>
    <w:rsid w:val="0021344B"/>
    <w:rsid w:val="0021601A"/>
    <w:rsid w:val="00236326"/>
    <w:rsid w:val="00240B05"/>
    <w:rsid w:val="002457FD"/>
    <w:rsid w:val="002635E0"/>
    <w:rsid w:val="00284AE3"/>
    <w:rsid w:val="002D2C85"/>
    <w:rsid w:val="002D649F"/>
    <w:rsid w:val="002E65C9"/>
    <w:rsid w:val="00304D6E"/>
    <w:rsid w:val="003562D1"/>
    <w:rsid w:val="00356F84"/>
    <w:rsid w:val="00364480"/>
    <w:rsid w:val="003A13A1"/>
    <w:rsid w:val="003A68D1"/>
    <w:rsid w:val="003B5871"/>
    <w:rsid w:val="003C7AFF"/>
    <w:rsid w:val="00420E2F"/>
    <w:rsid w:val="00441342"/>
    <w:rsid w:val="0047150E"/>
    <w:rsid w:val="004E3AE1"/>
    <w:rsid w:val="004F7A91"/>
    <w:rsid w:val="00501C66"/>
    <w:rsid w:val="0050474C"/>
    <w:rsid w:val="00515B47"/>
    <w:rsid w:val="00517A03"/>
    <w:rsid w:val="00550873"/>
    <w:rsid w:val="00582766"/>
    <w:rsid w:val="00591CC9"/>
    <w:rsid w:val="005B2573"/>
    <w:rsid w:val="005D501F"/>
    <w:rsid w:val="005F5709"/>
    <w:rsid w:val="006144D3"/>
    <w:rsid w:val="00631C80"/>
    <w:rsid w:val="0063631F"/>
    <w:rsid w:val="00654B0A"/>
    <w:rsid w:val="00656695"/>
    <w:rsid w:val="006A0BD2"/>
    <w:rsid w:val="00732E22"/>
    <w:rsid w:val="00743C35"/>
    <w:rsid w:val="00757B12"/>
    <w:rsid w:val="007A666B"/>
    <w:rsid w:val="007D2E74"/>
    <w:rsid w:val="007D69A8"/>
    <w:rsid w:val="00801273"/>
    <w:rsid w:val="00821E64"/>
    <w:rsid w:val="00827C4B"/>
    <w:rsid w:val="00835C93"/>
    <w:rsid w:val="008728EB"/>
    <w:rsid w:val="008A4523"/>
    <w:rsid w:val="008D2A09"/>
    <w:rsid w:val="008E3AB9"/>
    <w:rsid w:val="008E6054"/>
    <w:rsid w:val="008F44CD"/>
    <w:rsid w:val="00905F53"/>
    <w:rsid w:val="00935944"/>
    <w:rsid w:val="0093748E"/>
    <w:rsid w:val="00963E30"/>
    <w:rsid w:val="009702D3"/>
    <w:rsid w:val="009C1610"/>
    <w:rsid w:val="009F5BFC"/>
    <w:rsid w:val="00A05EB9"/>
    <w:rsid w:val="00A13DC6"/>
    <w:rsid w:val="00A527A5"/>
    <w:rsid w:val="00A55194"/>
    <w:rsid w:val="00A77D40"/>
    <w:rsid w:val="00AA0D77"/>
    <w:rsid w:val="00AC0D80"/>
    <w:rsid w:val="00AD7250"/>
    <w:rsid w:val="00AE69F0"/>
    <w:rsid w:val="00AF3EA7"/>
    <w:rsid w:val="00AF7E13"/>
    <w:rsid w:val="00B81704"/>
    <w:rsid w:val="00B84F04"/>
    <w:rsid w:val="00BB6A48"/>
    <w:rsid w:val="00BE3143"/>
    <w:rsid w:val="00C07656"/>
    <w:rsid w:val="00C40FB0"/>
    <w:rsid w:val="00C64096"/>
    <w:rsid w:val="00C75E67"/>
    <w:rsid w:val="00C971BE"/>
    <w:rsid w:val="00CA583E"/>
    <w:rsid w:val="00CB1501"/>
    <w:rsid w:val="00CC222B"/>
    <w:rsid w:val="00CC2877"/>
    <w:rsid w:val="00CC43D8"/>
    <w:rsid w:val="00CC6DE5"/>
    <w:rsid w:val="00CC7B0C"/>
    <w:rsid w:val="00CE6FBA"/>
    <w:rsid w:val="00CF0D8A"/>
    <w:rsid w:val="00D07642"/>
    <w:rsid w:val="00D36DF0"/>
    <w:rsid w:val="00D40953"/>
    <w:rsid w:val="00D6589B"/>
    <w:rsid w:val="00D740C6"/>
    <w:rsid w:val="00D75134"/>
    <w:rsid w:val="00DA5FAF"/>
    <w:rsid w:val="00DB6FE7"/>
    <w:rsid w:val="00DE61EC"/>
    <w:rsid w:val="00E01ADB"/>
    <w:rsid w:val="00E343F5"/>
    <w:rsid w:val="00E40004"/>
    <w:rsid w:val="00E425AC"/>
    <w:rsid w:val="00E7213F"/>
    <w:rsid w:val="00E9276B"/>
    <w:rsid w:val="00E973BC"/>
    <w:rsid w:val="00EB6A44"/>
    <w:rsid w:val="00F0095A"/>
    <w:rsid w:val="00F10DF9"/>
    <w:rsid w:val="00F15DA5"/>
    <w:rsid w:val="00F43EED"/>
    <w:rsid w:val="00F46F0D"/>
    <w:rsid w:val="00F81020"/>
    <w:rsid w:val="00F83C2D"/>
    <w:rsid w:val="00FF2C3A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A2D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C7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B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B0C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7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7B0C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D36DF0"/>
    <w:pPr>
      <w:ind w:left="720"/>
      <w:contextualSpacing/>
    </w:pPr>
  </w:style>
  <w:style w:type="paragraph" w:styleId="Revision">
    <w:name w:val="Revision"/>
    <w:hidden/>
    <w:uiPriority w:val="99"/>
    <w:semiHidden/>
    <w:rsid w:val="006144D3"/>
    <w:rPr>
      <w:rFonts w:ascii="Times New Roman" w:hAnsi="Times New Roman"/>
      <w:color w:val="000000"/>
      <w:sz w:val="24"/>
    </w:rPr>
  </w:style>
  <w:style w:type="character" w:styleId="Hyperlink">
    <w:name w:val="Hyperlink"/>
    <w:basedOn w:val="DefaultParagraphFont"/>
    <w:rsid w:val="00CC6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pcqld.sharepoint.com/sites/DPC-CABINETSERVICES/Shared%20Documents/General/Proactive%20Release/ToBeProcessed/2023/Jun/1stReportWSJRProgram/Attachments/Pap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pcqld.sharepoint.com/sites/DPC-CABINETSERVICES/Shared%20Documents/General/Proactive%20Release/ToBeProcessed/2023/Jun/1stReportWSJRProgram/Attachments/Progres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pcqld.sharepoint.com/sites/DPC-CABINETSERVICES/Shared%20Documents/General/Proactive%20Release/ToBeProcessed/2023/Jun/1stReportWSJRProgram/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8" ma:contentTypeDescription="Create a new document." ma:contentTypeScope="" ma:versionID="c12455673c48193f2486c4cd1769d643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59f579daec700a9e6fdef93b49d313de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B6B65-391B-4F42-832F-2770EBB425B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e311de-a790-43ff-be63-577c26c7507c"/>
    <ds:schemaRef ds:uri="http://purl.org/dc/elements/1.1/"/>
    <ds:schemaRef ds:uri="b8ed82f2-f7bd-423c-8698-5e132afe92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E07233-2086-44FB-8B8E-87454CA12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B0259-2DAE-40F4-BDF2-3DA2F3E0F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319</Words>
  <Characters>1867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2183</CharactersWithSpaces>
  <SharedDoc>false</SharedDoc>
  <HyperlinkBase>https://www.cabinet.qld.gov.au/documents/2023/Jun/1stReportWSJRProgram/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cp:lastPrinted>2023-06-12T05:13:00Z</cp:lastPrinted>
  <dcterms:created xsi:type="dcterms:W3CDTF">2023-05-17T06:17:00Z</dcterms:created>
  <dcterms:modified xsi:type="dcterms:W3CDTF">2024-04-10T00:47:00Z</dcterms:modified>
  <cp:category>Domestic_Violence,Domestic_and_Family_Violence,Justice,Safety,Women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MediaServiceImageTags">
    <vt:lpwstr/>
  </property>
</Properties>
</file>